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104/2024,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RAIMUNDO DA SILVA LADEIRA, CNPJ nº 207.490.823-72. Valor Global: R$ 12.036,50 (doze mil, trinta e seis reais e cinquenta centavos). Vigência Inicial: 11 de Abril de 2025. Vigência Final: 10 de Abril de 2025.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VALBEA PEREIRA DA SILVA SOUSA, CPF nº 912.480.273-53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Secretária.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984.251968503937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